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8B02" w14:textId="77777777" w:rsidR="00011DDC" w:rsidRDefault="00011DDC" w:rsidP="00011DDC">
      <w:pPr>
        <w:jc w:val="center"/>
        <w:rPr>
          <w:rFonts w:cs="B Nazanin"/>
          <w:b/>
          <w:bCs/>
          <w:rtl/>
        </w:rPr>
      </w:pPr>
    </w:p>
    <w:p w14:paraId="07E23C00" w14:textId="77777777" w:rsidR="00011DDC" w:rsidRDefault="00011DDC" w:rsidP="00011DDC">
      <w:pPr>
        <w:jc w:val="center"/>
        <w:rPr>
          <w:rFonts w:cs="B Nazanin"/>
          <w:b/>
          <w:bCs/>
          <w:rtl/>
        </w:rPr>
      </w:pPr>
    </w:p>
    <w:p w14:paraId="30CF8EB3" w14:textId="087B93D0" w:rsidR="004D79B4" w:rsidRPr="00011DDC" w:rsidRDefault="00011DDC" w:rsidP="00011DDC">
      <w:pPr>
        <w:jc w:val="center"/>
        <w:rPr>
          <w:rFonts w:cs="B Nazanin"/>
          <w:b/>
          <w:bCs/>
          <w:sz w:val="32"/>
          <w:szCs w:val="32"/>
          <w:rtl/>
        </w:rPr>
      </w:pPr>
      <w:r w:rsidRPr="00011DDC">
        <w:rPr>
          <w:rFonts w:cs="B Nazanin" w:hint="cs"/>
          <w:b/>
          <w:bCs/>
          <w:sz w:val="32"/>
          <w:szCs w:val="32"/>
          <w:rtl/>
        </w:rPr>
        <w:t>عنوان طرح</w:t>
      </w:r>
    </w:p>
    <w:p w14:paraId="24CCB0B9" w14:textId="2DDE3943" w:rsidR="00011DDC" w:rsidRPr="00011DDC" w:rsidRDefault="00011DDC" w:rsidP="00011DDC">
      <w:pPr>
        <w:jc w:val="center"/>
        <w:rPr>
          <w:rFonts w:cs="B Nazanin"/>
          <w:b/>
          <w:bCs/>
          <w:sz w:val="52"/>
          <w:szCs w:val="52"/>
          <w:rtl/>
        </w:rPr>
      </w:pPr>
      <w:r w:rsidRPr="00011DDC">
        <w:rPr>
          <w:rFonts w:cs="B Nazanin" w:hint="cs"/>
          <w:b/>
          <w:bCs/>
          <w:sz w:val="52"/>
          <w:szCs w:val="52"/>
          <w:rtl/>
        </w:rPr>
        <w:t>اولین دوره اهدا نشان سبز گردشگری ایران</w:t>
      </w:r>
    </w:p>
    <w:p w14:paraId="7333C6B9" w14:textId="4B8AF5FB" w:rsidR="00011DDC" w:rsidRPr="00011DDC" w:rsidRDefault="00011DDC" w:rsidP="00011DDC">
      <w:pPr>
        <w:jc w:val="center"/>
        <w:rPr>
          <w:rFonts w:cs="B Nazanin"/>
          <w:b/>
          <w:bCs/>
          <w:sz w:val="40"/>
          <w:szCs w:val="40"/>
          <w:rtl/>
        </w:rPr>
      </w:pPr>
      <w:r w:rsidRPr="00011DDC">
        <w:rPr>
          <w:rFonts w:cs="B Nazanin" w:hint="cs"/>
          <w:b/>
          <w:bCs/>
          <w:sz w:val="40"/>
          <w:szCs w:val="40"/>
          <w:rtl/>
        </w:rPr>
        <w:t>محور:  هتل های سبز</w:t>
      </w:r>
    </w:p>
    <w:p w14:paraId="2B5EB77C" w14:textId="77777777" w:rsidR="00011DDC" w:rsidRDefault="00011DDC" w:rsidP="00011DDC">
      <w:pPr>
        <w:jc w:val="center"/>
        <w:rPr>
          <w:rFonts w:cs="B Nazanin"/>
          <w:rtl/>
        </w:rPr>
      </w:pPr>
    </w:p>
    <w:p w14:paraId="1F86C7C2" w14:textId="77777777" w:rsidR="00011DDC" w:rsidRDefault="00011DDC" w:rsidP="00011DDC">
      <w:pPr>
        <w:jc w:val="center"/>
        <w:rPr>
          <w:rFonts w:cs="B Nazanin"/>
          <w:rtl/>
        </w:rPr>
      </w:pPr>
    </w:p>
    <w:p w14:paraId="67A3EEF3" w14:textId="77777777" w:rsidR="00011DDC" w:rsidRDefault="00011DDC" w:rsidP="00011DDC">
      <w:pPr>
        <w:jc w:val="center"/>
        <w:rPr>
          <w:rFonts w:cs="B Nazanin"/>
          <w:rtl/>
        </w:rPr>
      </w:pPr>
    </w:p>
    <w:p w14:paraId="78130ADA" w14:textId="77777777" w:rsidR="00011DDC" w:rsidRDefault="00011DDC" w:rsidP="00011DDC">
      <w:pPr>
        <w:jc w:val="center"/>
        <w:rPr>
          <w:rFonts w:cs="B Nazanin"/>
          <w:rtl/>
        </w:rPr>
      </w:pPr>
    </w:p>
    <w:p w14:paraId="0AA133E1" w14:textId="77777777" w:rsidR="00011DDC" w:rsidRDefault="00011DDC" w:rsidP="00011DDC">
      <w:pPr>
        <w:jc w:val="center"/>
        <w:rPr>
          <w:rFonts w:cs="B Nazanin"/>
          <w:rtl/>
        </w:rPr>
      </w:pPr>
    </w:p>
    <w:p w14:paraId="45F52632" w14:textId="77777777" w:rsidR="00011DDC" w:rsidRDefault="00011DDC" w:rsidP="00011DDC">
      <w:pPr>
        <w:jc w:val="center"/>
        <w:rPr>
          <w:rFonts w:cs="B Nazanin"/>
          <w:rtl/>
        </w:rPr>
      </w:pPr>
    </w:p>
    <w:p w14:paraId="459A55A3" w14:textId="77777777" w:rsidR="00011DDC" w:rsidRDefault="00011DDC" w:rsidP="00011DDC">
      <w:pPr>
        <w:jc w:val="center"/>
        <w:rPr>
          <w:rFonts w:cs="B Nazanin"/>
          <w:rtl/>
        </w:rPr>
      </w:pPr>
    </w:p>
    <w:p w14:paraId="037BA277" w14:textId="2364AA7E" w:rsidR="00011DDC" w:rsidRDefault="00011DDC" w:rsidP="00087020">
      <w:pPr>
        <w:rPr>
          <w:rFonts w:cs="B Nazanin"/>
          <w:b/>
          <w:bCs/>
          <w:rtl/>
        </w:rPr>
      </w:pPr>
      <w:r w:rsidRPr="00011DDC">
        <w:rPr>
          <w:rFonts w:cs="B Nazanin" w:hint="cs"/>
          <w:b/>
          <w:bCs/>
          <w:rtl/>
        </w:rPr>
        <w:t>معاونت گردشگری</w:t>
      </w:r>
      <w:r w:rsidR="00087020">
        <w:rPr>
          <w:rFonts w:cs="B Nazanin" w:hint="cs"/>
          <w:b/>
          <w:bCs/>
          <w:rtl/>
        </w:rPr>
        <w:t xml:space="preserve"> کشور                                                                                        جامعه حرفه ای هتلداران ایران</w:t>
      </w:r>
    </w:p>
    <w:p w14:paraId="43C72CC3" w14:textId="77777777" w:rsidR="00087020" w:rsidRDefault="00087020" w:rsidP="00087020">
      <w:pPr>
        <w:rPr>
          <w:rFonts w:cs="B Nazanin"/>
          <w:b/>
          <w:bCs/>
          <w:rtl/>
        </w:rPr>
      </w:pPr>
    </w:p>
    <w:p w14:paraId="4CDC9332" w14:textId="77777777" w:rsidR="00087020" w:rsidRDefault="00087020" w:rsidP="00087020">
      <w:pPr>
        <w:rPr>
          <w:rFonts w:cs="B Nazanin"/>
          <w:b/>
          <w:bCs/>
          <w:rtl/>
        </w:rPr>
      </w:pPr>
    </w:p>
    <w:p w14:paraId="56458EE1" w14:textId="77777777" w:rsidR="00087020" w:rsidRDefault="00087020" w:rsidP="00087020">
      <w:pPr>
        <w:rPr>
          <w:rFonts w:cs="B Nazanin"/>
          <w:b/>
          <w:bCs/>
          <w:rtl/>
        </w:rPr>
      </w:pPr>
    </w:p>
    <w:p w14:paraId="6C6531AD" w14:textId="77777777" w:rsidR="00087020" w:rsidRPr="00011DDC" w:rsidRDefault="00087020" w:rsidP="00087020">
      <w:pPr>
        <w:rPr>
          <w:rFonts w:cs="B Nazanin"/>
          <w:b/>
          <w:bCs/>
          <w:rtl/>
        </w:rPr>
      </w:pPr>
    </w:p>
    <w:p w14:paraId="1B7A44DC" w14:textId="304B9A0D" w:rsidR="00011DDC" w:rsidRPr="00011DDC" w:rsidRDefault="00087020" w:rsidP="00087020">
      <w:pPr>
        <w:rPr>
          <w:rFonts w:cs="B Nazanin"/>
          <w:b/>
          <w:bCs/>
          <w:rtl/>
        </w:rPr>
      </w:pPr>
      <w:r>
        <w:rPr>
          <w:rFonts w:cs="B Nazanin" w:hint="cs"/>
          <w:b/>
          <w:bCs/>
          <w:rtl/>
        </w:rPr>
        <w:t xml:space="preserve">                                     </w:t>
      </w:r>
      <w:r w:rsidR="00011DDC" w:rsidRPr="00011DDC">
        <w:rPr>
          <w:rFonts w:cs="B Nazanin" w:hint="cs"/>
          <w:b/>
          <w:bCs/>
          <w:rtl/>
        </w:rPr>
        <w:t>دبیرخانه کمیته ملی طبیعت گردی و گردشگری سبز</w:t>
      </w:r>
    </w:p>
    <w:p w14:paraId="32A77F16" w14:textId="68B3CD45" w:rsidR="00011DDC" w:rsidRPr="00011DDC" w:rsidRDefault="00011DDC" w:rsidP="00011DDC">
      <w:pPr>
        <w:jc w:val="center"/>
        <w:rPr>
          <w:rFonts w:cs="B Nazanin"/>
          <w:b/>
          <w:bCs/>
          <w:rtl/>
        </w:rPr>
      </w:pPr>
      <w:r w:rsidRPr="00011DDC">
        <w:rPr>
          <w:rFonts w:cs="B Nazanin" w:hint="cs"/>
          <w:b/>
          <w:bCs/>
          <w:rtl/>
        </w:rPr>
        <w:t>شهریور 1404</w:t>
      </w:r>
    </w:p>
    <w:p w14:paraId="3652972A" w14:textId="77777777" w:rsidR="00011DDC" w:rsidRDefault="00011DDC" w:rsidP="00011DDC">
      <w:pPr>
        <w:jc w:val="center"/>
        <w:rPr>
          <w:rFonts w:cs="B Nazanin"/>
          <w:rtl/>
        </w:rPr>
      </w:pPr>
    </w:p>
    <w:p w14:paraId="0FABC9B8" w14:textId="77777777" w:rsidR="00011DDC" w:rsidRDefault="00011DDC" w:rsidP="00011DDC">
      <w:pPr>
        <w:jc w:val="center"/>
        <w:rPr>
          <w:rFonts w:cs="B Nazanin"/>
          <w:rtl/>
        </w:rPr>
      </w:pPr>
    </w:p>
    <w:p w14:paraId="2446ABA4" w14:textId="77777777" w:rsidR="00011DDC" w:rsidRDefault="00011DDC" w:rsidP="00087020">
      <w:pPr>
        <w:rPr>
          <w:rFonts w:cs="B Nazanin"/>
          <w:rtl/>
        </w:rPr>
      </w:pPr>
    </w:p>
    <w:p w14:paraId="3EADC3F0" w14:textId="30320154" w:rsidR="00011DDC" w:rsidRDefault="00011DDC" w:rsidP="00D37ED1">
      <w:pPr>
        <w:spacing w:line="240" w:lineRule="auto"/>
        <w:jc w:val="center"/>
        <w:rPr>
          <w:rFonts w:cs="B Nazanin"/>
          <w:rtl/>
        </w:rPr>
      </w:pPr>
      <w:r>
        <w:rPr>
          <w:rFonts w:cs="B Nazanin" w:hint="cs"/>
          <w:rtl/>
        </w:rPr>
        <w:lastRenderedPageBreak/>
        <w:t>به نام خدا</w:t>
      </w:r>
    </w:p>
    <w:p w14:paraId="32B81E9B" w14:textId="77777777" w:rsidR="00963F28" w:rsidRDefault="00963F28" w:rsidP="00D37ED1">
      <w:pPr>
        <w:spacing w:line="240" w:lineRule="auto"/>
        <w:jc w:val="center"/>
        <w:rPr>
          <w:rFonts w:cs="B Nazanin"/>
          <w:rtl/>
        </w:rPr>
      </w:pPr>
    </w:p>
    <w:p w14:paraId="365D62C1" w14:textId="29A8E5A5" w:rsidR="00011DDC" w:rsidRPr="00963F28" w:rsidRDefault="00011DDC" w:rsidP="00D37ED1">
      <w:pPr>
        <w:spacing w:line="240" w:lineRule="auto"/>
        <w:rPr>
          <w:rFonts w:cs="B Nazanin"/>
          <w:b/>
          <w:bCs/>
          <w:sz w:val="36"/>
          <w:szCs w:val="36"/>
          <w:rtl/>
        </w:rPr>
      </w:pPr>
      <w:r w:rsidRPr="00963F28">
        <w:rPr>
          <w:rFonts w:cs="B Nazanin" w:hint="cs"/>
          <w:b/>
          <w:bCs/>
          <w:sz w:val="36"/>
          <w:szCs w:val="36"/>
          <w:rtl/>
        </w:rPr>
        <w:t>یک -</w:t>
      </w:r>
      <w:r w:rsidR="00C2059B" w:rsidRPr="00963F28">
        <w:rPr>
          <w:rFonts w:cs="B Nazanin" w:hint="cs"/>
          <w:b/>
          <w:bCs/>
          <w:sz w:val="36"/>
          <w:szCs w:val="36"/>
          <w:rtl/>
        </w:rPr>
        <w:t xml:space="preserve"> </w:t>
      </w:r>
      <w:r w:rsidRPr="00963F28">
        <w:rPr>
          <w:rFonts w:cs="B Nazanin" w:hint="cs"/>
          <w:b/>
          <w:bCs/>
          <w:sz w:val="36"/>
          <w:szCs w:val="36"/>
          <w:rtl/>
        </w:rPr>
        <w:t>مقدمه</w:t>
      </w:r>
    </w:p>
    <w:p w14:paraId="50249ECC" w14:textId="2786E0BA" w:rsidR="007245BB" w:rsidRDefault="00011DDC" w:rsidP="00D37ED1">
      <w:pPr>
        <w:spacing w:line="240" w:lineRule="auto"/>
        <w:jc w:val="both"/>
        <w:rPr>
          <w:rFonts w:cs="B Nazanin"/>
          <w:rtl/>
        </w:rPr>
      </w:pPr>
      <w:r>
        <w:rPr>
          <w:rFonts w:cs="B Nazanin" w:hint="cs"/>
          <w:rtl/>
        </w:rPr>
        <w:t xml:space="preserve">گردشگری سبز، بر گرفته از گفتمان گردشگری پایدار و مسئولانه است که با تمرکز بر بهینه سازی مصرف منابع و بهره گیری از ظرفیت های محلی و روش های خلاقانه و نوین، علاوه بر افزایش بهره وری و </w:t>
      </w:r>
      <w:r w:rsidR="00C158C4">
        <w:rPr>
          <w:rFonts w:cs="B Nazanin" w:hint="cs"/>
          <w:rtl/>
        </w:rPr>
        <w:t xml:space="preserve">بهبود شاخص های اقتصادی ، توجه به محیط زیست و جوامع محلی را ، جزو اصول حرفه ای و مسئولیت اجتماعی خود قلمداد می کند. این رویکرد اگر چه از دهه 70 میلادی به گونه ای جریان پیدا کرد، اما </w:t>
      </w:r>
      <w:r w:rsidR="00C158C4" w:rsidRPr="00C158C4">
        <w:rPr>
          <w:rFonts w:cs="B Nazanin" w:hint="cs"/>
          <w:rtl/>
        </w:rPr>
        <w:t>تصویب</w:t>
      </w:r>
      <w:r w:rsidR="00C158C4" w:rsidRPr="00C158C4">
        <w:rPr>
          <w:rFonts w:cs="B Nazanin"/>
          <w:rtl/>
        </w:rPr>
        <w:t xml:space="preserve"> </w:t>
      </w:r>
      <w:r w:rsidR="00C158C4" w:rsidRPr="00C158C4">
        <w:rPr>
          <w:rFonts w:cs="B Nazanin" w:hint="cs"/>
          <w:rtl/>
        </w:rPr>
        <w:t>منشور</w:t>
      </w:r>
      <w:r w:rsidR="00C158C4" w:rsidRPr="00C158C4">
        <w:rPr>
          <w:rFonts w:cs="B Nazanin"/>
          <w:rtl/>
        </w:rPr>
        <w:t xml:space="preserve"> </w:t>
      </w:r>
      <w:r w:rsidR="00C158C4" w:rsidRPr="00C158C4">
        <w:rPr>
          <w:rFonts w:cs="B Nazanin" w:hint="cs"/>
          <w:rtl/>
        </w:rPr>
        <w:t>جهانی</w:t>
      </w:r>
      <w:r w:rsidR="00C158C4" w:rsidRPr="00C158C4">
        <w:rPr>
          <w:rFonts w:cs="B Nazanin"/>
          <w:rtl/>
        </w:rPr>
        <w:t xml:space="preserve"> </w:t>
      </w:r>
      <w:r w:rsidR="00C158C4" w:rsidRPr="00C158C4">
        <w:rPr>
          <w:rFonts w:cs="B Nazanin" w:hint="cs"/>
          <w:rtl/>
        </w:rPr>
        <w:t>اخلاق</w:t>
      </w:r>
      <w:r w:rsidR="00C158C4" w:rsidRPr="00C158C4">
        <w:rPr>
          <w:rFonts w:cs="B Nazanin"/>
          <w:rtl/>
        </w:rPr>
        <w:t xml:space="preserve"> </w:t>
      </w:r>
      <w:r w:rsidR="00C158C4" w:rsidRPr="00C158C4">
        <w:rPr>
          <w:rFonts w:cs="B Nazanin" w:hint="cs"/>
          <w:rtl/>
        </w:rPr>
        <w:t>گردشگری</w:t>
      </w:r>
      <w:r w:rsidR="00C158C4" w:rsidRPr="00C158C4">
        <w:rPr>
          <w:rFonts w:cs="B Nazanin"/>
          <w:rtl/>
        </w:rPr>
        <w:t xml:space="preserve"> </w:t>
      </w:r>
      <w:r w:rsidR="00C158C4" w:rsidRPr="00C158C4">
        <w:rPr>
          <w:rFonts w:cs="B Nazanin" w:hint="cs"/>
          <w:rtl/>
        </w:rPr>
        <w:t>در</w:t>
      </w:r>
      <w:r w:rsidR="00C158C4" w:rsidRPr="00C158C4">
        <w:rPr>
          <w:rFonts w:cs="B Nazanin"/>
          <w:rtl/>
        </w:rPr>
        <w:t xml:space="preserve"> </w:t>
      </w:r>
      <w:r w:rsidR="00C158C4">
        <w:rPr>
          <w:rFonts w:cs="B Nazanin" w:hint="cs"/>
          <w:rtl/>
        </w:rPr>
        <w:t xml:space="preserve"> سال 1999 در </w:t>
      </w:r>
      <w:r w:rsidR="00C158C4" w:rsidRPr="00C158C4">
        <w:rPr>
          <w:rFonts w:cs="B Nazanin" w:hint="cs"/>
          <w:rtl/>
        </w:rPr>
        <w:t>سانتیاگو،</w:t>
      </w:r>
      <w:r w:rsidR="00C158C4">
        <w:rPr>
          <w:rFonts w:cs="B Nazanin" w:hint="cs"/>
          <w:rtl/>
        </w:rPr>
        <w:t xml:space="preserve"> کارکرد این نگرش را جدیت بخشید و با شروع قرن 21 به عنوان یک روند رو به گسترش، جایگاه ویژه ای را در صنعت گردشگری جهانی به خود اختصاص داده است. یکی از مهمترین جنبه های این رویکرد را می توان در بخش اقامتگاه ها ملاحظه کرد. امروز هتل های سبز نمونه موفق و رو به گسترشی از این رویکرد جهانی می باشد که رویه فراگیری به خود گرفته است. هتل های سبز، حاصل تبدیل یک مرکز خدماتی پر مصرف  و آلاینده به مرکزی بهینه شده با راندمان بالاتر است. بهینه سازی مصرف منابع ، رکن اصلی سیاستگزاری و مدیریت </w:t>
      </w:r>
      <w:r w:rsidR="008379E0">
        <w:rPr>
          <w:rFonts w:cs="B Nazanin" w:hint="cs"/>
          <w:rtl/>
        </w:rPr>
        <w:t xml:space="preserve">در </w:t>
      </w:r>
      <w:r w:rsidR="00C158C4">
        <w:rPr>
          <w:rFonts w:cs="B Nazanin" w:hint="cs"/>
          <w:rtl/>
        </w:rPr>
        <w:t>هتل های سبز می باشد.</w:t>
      </w:r>
      <w:r w:rsidR="00C2059B" w:rsidRPr="00C2059B">
        <w:rPr>
          <w:rFonts w:hint="cs"/>
          <w:rtl/>
        </w:rPr>
        <w:t xml:space="preserve"> </w:t>
      </w:r>
      <w:r w:rsidR="00C2059B" w:rsidRPr="00C2059B">
        <w:rPr>
          <w:rFonts w:cs="B Nazanin" w:hint="cs"/>
          <w:rtl/>
        </w:rPr>
        <w:t>در</w:t>
      </w:r>
      <w:r w:rsidR="00C2059B" w:rsidRPr="00C2059B">
        <w:rPr>
          <w:rFonts w:cs="B Nazanin"/>
          <w:rtl/>
        </w:rPr>
        <w:t xml:space="preserve"> </w:t>
      </w:r>
      <w:r w:rsidR="00C2059B" w:rsidRPr="00C2059B">
        <w:rPr>
          <w:rFonts w:cs="B Nazanin" w:hint="cs"/>
          <w:rtl/>
        </w:rPr>
        <w:t>دهه</w:t>
      </w:r>
      <w:r w:rsidR="00C2059B">
        <w:rPr>
          <w:rFonts w:cs="B Nazanin" w:hint="cs"/>
          <w:rtl/>
        </w:rPr>
        <w:t xml:space="preserve"> </w:t>
      </w:r>
      <w:r w:rsidR="00C2059B" w:rsidRPr="00C2059B">
        <w:rPr>
          <w:rFonts w:cs="B Nazanin" w:hint="cs"/>
          <w:rtl/>
        </w:rPr>
        <w:t>هــای</w:t>
      </w:r>
      <w:r w:rsidR="00C2059B" w:rsidRPr="00C2059B">
        <w:rPr>
          <w:rFonts w:cs="B Nazanin"/>
          <w:rtl/>
        </w:rPr>
        <w:t xml:space="preserve"> </w:t>
      </w:r>
      <w:r w:rsidR="00C2059B" w:rsidRPr="00C2059B">
        <w:rPr>
          <w:rFonts w:cs="B Nazanin" w:hint="cs"/>
          <w:rtl/>
        </w:rPr>
        <w:t>گذشــته،</w:t>
      </w:r>
      <w:r w:rsidR="00C2059B" w:rsidRPr="00C2059B">
        <w:rPr>
          <w:rFonts w:cs="B Nazanin"/>
          <w:rtl/>
        </w:rPr>
        <w:t xml:space="preserve"> </w:t>
      </w:r>
      <w:r w:rsidR="00C2059B" w:rsidRPr="00C2059B">
        <w:rPr>
          <w:rFonts w:cs="B Nazanin" w:hint="cs"/>
          <w:rtl/>
        </w:rPr>
        <w:t>موضوعــات</w:t>
      </w:r>
      <w:r w:rsidR="00C2059B" w:rsidRPr="00C2059B">
        <w:rPr>
          <w:rFonts w:cs="B Nazanin"/>
          <w:rtl/>
        </w:rPr>
        <w:t xml:space="preserve"> </w:t>
      </w:r>
      <w:r w:rsidR="00C2059B" w:rsidRPr="00C2059B">
        <w:rPr>
          <w:rFonts w:cs="B Nazanin" w:hint="cs"/>
          <w:rtl/>
        </w:rPr>
        <w:t>زیســت</w:t>
      </w:r>
      <w:r w:rsidR="00C2059B">
        <w:rPr>
          <w:rFonts w:cs="B Nazanin" w:hint="cs"/>
          <w:rtl/>
        </w:rPr>
        <w:t xml:space="preserve"> </w:t>
      </w:r>
      <w:r w:rsidR="00C2059B" w:rsidRPr="00C2059B">
        <w:rPr>
          <w:rFonts w:cs="B Nazanin" w:hint="cs"/>
          <w:rtl/>
        </w:rPr>
        <w:t>محیطی</w:t>
      </w:r>
      <w:r w:rsidR="00C2059B" w:rsidRPr="00C2059B">
        <w:rPr>
          <w:rFonts w:cs="B Nazanin"/>
          <w:rtl/>
        </w:rPr>
        <w:t xml:space="preserve"> </w:t>
      </w:r>
      <w:r w:rsidR="00C2059B" w:rsidRPr="00C2059B">
        <w:rPr>
          <w:rFonts w:cs="B Nazanin" w:hint="cs"/>
          <w:rtl/>
        </w:rPr>
        <w:t>بــرای</w:t>
      </w:r>
      <w:r w:rsidR="00C2059B">
        <w:rPr>
          <w:rFonts w:cs="B Nazanin" w:hint="cs"/>
          <w:rtl/>
        </w:rPr>
        <w:t xml:space="preserve"> </w:t>
      </w:r>
      <w:r w:rsidR="00C2059B" w:rsidRPr="00C2059B">
        <w:rPr>
          <w:rFonts w:cs="B Nazanin" w:hint="cs"/>
          <w:rtl/>
        </w:rPr>
        <w:t>هتلهـا</w:t>
      </w:r>
      <w:r w:rsidR="00C2059B" w:rsidRPr="00C2059B">
        <w:rPr>
          <w:rFonts w:cs="B Nazanin"/>
          <w:rtl/>
        </w:rPr>
        <w:t xml:space="preserve"> </w:t>
      </w:r>
      <w:r w:rsidR="00C2059B" w:rsidRPr="00C2059B">
        <w:rPr>
          <w:rFonts w:cs="B Nazanin" w:hint="cs"/>
          <w:rtl/>
        </w:rPr>
        <w:t>در</w:t>
      </w:r>
      <w:r w:rsidR="00C2059B" w:rsidRPr="00C2059B">
        <w:rPr>
          <w:rFonts w:cs="B Nazanin"/>
          <w:rtl/>
        </w:rPr>
        <w:t xml:space="preserve"> </w:t>
      </w:r>
      <w:r w:rsidR="00C2059B" w:rsidRPr="00C2059B">
        <w:rPr>
          <w:rFonts w:cs="B Nazanin" w:hint="cs"/>
          <w:rtl/>
        </w:rPr>
        <w:t>سراسـر</w:t>
      </w:r>
      <w:r w:rsidR="00C2059B" w:rsidRPr="00C2059B">
        <w:rPr>
          <w:rFonts w:cs="B Nazanin"/>
          <w:rtl/>
        </w:rPr>
        <w:t xml:space="preserve"> </w:t>
      </w:r>
      <w:r w:rsidR="00C2059B" w:rsidRPr="00C2059B">
        <w:rPr>
          <w:rFonts w:cs="B Nazanin" w:hint="cs"/>
          <w:rtl/>
        </w:rPr>
        <w:t>جهـان</w:t>
      </w:r>
      <w:r w:rsidR="00C2059B" w:rsidRPr="00C2059B">
        <w:rPr>
          <w:rFonts w:cs="B Nazanin"/>
          <w:rtl/>
        </w:rPr>
        <w:t xml:space="preserve"> </w:t>
      </w:r>
      <w:r w:rsidR="00C2059B" w:rsidRPr="00C2059B">
        <w:rPr>
          <w:rFonts w:cs="B Nazanin" w:hint="cs"/>
          <w:rtl/>
        </w:rPr>
        <w:t>اهمیـت</w:t>
      </w:r>
      <w:r w:rsidR="00C2059B">
        <w:rPr>
          <w:rFonts w:cs="B Nazanin" w:hint="cs"/>
          <w:rtl/>
        </w:rPr>
        <w:t xml:space="preserve"> زیادی پیدا کرده است. نتایج بررسی ها نشان می دهد که بی توجه ای به تاثیرات زیست محیطی به ارزش شرکت ها ، آسیب می رساند. امروزه ابر چالش هایی چون تغییرات اقلیمی، عامل مهم و شاید مهمترین دلیل برای توجه جدی تر کسب و کارها نسبت به این دست مباحث می باشد. چرا که این رویکردها باعث بهبود شرایط اقتصادی در کنار توجه به محیط زیست می گردد. در کشور ما هم با توجه به شرایط جهانی، منطقه ای و داخلی که داریم، لزوم توجه به </w:t>
      </w:r>
      <w:r w:rsidR="00C2059B" w:rsidRPr="00C2059B">
        <w:rPr>
          <w:rFonts w:cs="B Nazanin" w:hint="cs"/>
          <w:rtl/>
        </w:rPr>
        <w:t>گردشگری سبز و به ویژه در مقاصد و مراکز خدماتی، اهمیت جدی تری دارد که بایست مورد توجه قرار گیرد. در همین رابطه</w:t>
      </w:r>
      <w:r w:rsidR="00C2059B">
        <w:rPr>
          <w:rFonts w:cs="B Nazanin" w:hint="cs"/>
          <w:rtl/>
        </w:rPr>
        <w:t xml:space="preserve">                         </w:t>
      </w:r>
      <w:r w:rsidR="00C2059B" w:rsidRPr="00C2059B">
        <w:rPr>
          <w:rFonts w:cs="B Nazanin" w:hint="cs"/>
          <w:rtl/>
        </w:rPr>
        <w:t xml:space="preserve"> " </w:t>
      </w:r>
      <w:r w:rsidR="00C2059B" w:rsidRPr="00C2059B">
        <w:rPr>
          <w:rFonts w:cs="B Nazanin" w:hint="cs"/>
          <w:b/>
          <w:bCs/>
          <w:rtl/>
        </w:rPr>
        <w:t>اولین دوره اهدا نشان سبز گردشگری ایران</w:t>
      </w:r>
      <w:r w:rsidR="00C2059B" w:rsidRPr="00C2059B">
        <w:rPr>
          <w:rFonts w:cs="B Nazanin" w:hint="cs"/>
          <w:rtl/>
        </w:rPr>
        <w:t xml:space="preserve"> " با محوریت " </w:t>
      </w:r>
      <w:r w:rsidR="00C2059B" w:rsidRPr="00C2059B">
        <w:rPr>
          <w:rFonts w:cs="B Nazanin" w:hint="cs"/>
          <w:b/>
          <w:bCs/>
          <w:rtl/>
        </w:rPr>
        <w:t>هتل های سبز</w:t>
      </w:r>
      <w:r w:rsidR="00C2059B" w:rsidRPr="00C2059B">
        <w:rPr>
          <w:rFonts w:cs="B Nazanin" w:hint="cs"/>
          <w:rtl/>
        </w:rPr>
        <w:t xml:space="preserve"> " در سال جاری به اجرا در خواهد آمد تا شروعی باشد بر برنامه ریزی جدی تر و تدوین فرایندهای دقیق تر و جامع تر نسبت به گسترش این رویکرد مهم در گردشگری کشورمان.</w:t>
      </w:r>
    </w:p>
    <w:p w14:paraId="3DE1CE1B" w14:textId="7054E30F" w:rsidR="00C2059B" w:rsidRPr="00963F28" w:rsidRDefault="00C2059B" w:rsidP="00D37ED1">
      <w:pPr>
        <w:spacing w:line="240" w:lineRule="auto"/>
        <w:jc w:val="both"/>
        <w:rPr>
          <w:rFonts w:cs="B Nazanin"/>
          <w:b/>
          <w:bCs/>
          <w:sz w:val="36"/>
          <w:szCs w:val="36"/>
          <w:rtl/>
        </w:rPr>
      </w:pPr>
      <w:r w:rsidRPr="00963F28">
        <w:rPr>
          <w:rFonts w:cs="B Nazanin" w:hint="cs"/>
          <w:b/>
          <w:bCs/>
          <w:sz w:val="36"/>
          <w:szCs w:val="36"/>
          <w:rtl/>
        </w:rPr>
        <w:t xml:space="preserve">دو </w:t>
      </w:r>
      <w:r w:rsidR="007245BB" w:rsidRPr="00963F28">
        <w:rPr>
          <w:rFonts w:ascii="Sakkal Majalla" w:hAnsi="Sakkal Majalla" w:cs="Sakkal Majalla" w:hint="cs"/>
          <w:b/>
          <w:bCs/>
          <w:sz w:val="36"/>
          <w:szCs w:val="36"/>
          <w:rtl/>
        </w:rPr>
        <w:t>–</w:t>
      </w:r>
      <w:r w:rsidR="007245BB" w:rsidRPr="00963F28">
        <w:rPr>
          <w:rFonts w:cs="B Nazanin" w:hint="cs"/>
          <w:b/>
          <w:bCs/>
          <w:sz w:val="36"/>
          <w:szCs w:val="36"/>
          <w:rtl/>
        </w:rPr>
        <w:t xml:space="preserve"> </w:t>
      </w:r>
      <w:r w:rsidRPr="00963F28">
        <w:rPr>
          <w:rFonts w:cs="B Nazanin" w:hint="cs"/>
          <w:b/>
          <w:bCs/>
          <w:sz w:val="36"/>
          <w:szCs w:val="36"/>
          <w:rtl/>
        </w:rPr>
        <w:t>اهداف</w:t>
      </w:r>
      <w:r w:rsidR="007245BB" w:rsidRPr="00963F28">
        <w:rPr>
          <w:rFonts w:cs="B Nazanin" w:hint="cs"/>
          <w:b/>
          <w:bCs/>
          <w:sz w:val="36"/>
          <w:szCs w:val="36"/>
          <w:rtl/>
        </w:rPr>
        <w:t xml:space="preserve"> و دست آوردهای</w:t>
      </w:r>
      <w:r w:rsidRPr="00963F28">
        <w:rPr>
          <w:rFonts w:cs="B Nazanin" w:hint="cs"/>
          <w:b/>
          <w:bCs/>
          <w:sz w:val="36"/>
          <w:szCs w:val="36"/>
          <w:rtl/>
        </w:rPr>
        <w:t xml:space="preserve"> طرح</w:t>
      </w:r>
      <w:r w:rsidR="007245BB" w:rsidRPr="00963F28">
        <w:rPr>
          <w:rFonts w:cs="B Nazanin" w:hint="cs"/>
          <w:b/>
          <w:bCs/>
          <w:sz w:val="36"/>
          <w:szCs w:val="36"/>
          <w:rtl/>
        </w:rPr>
        <w:t xml:space="preserve"> </w:t>
      </w:r>
    </w:p>
    <w:p w14:paraId="7E98B5DB" w14:textId="4FFD39B8" w:rsidR="007245BB" w:rsidRPr="00865C31" w:rsidRDefault="007245BB" w:rsidP="00D37ED1">
      <w:pPr>
        <w:spacing w:line="240" w:lineRule="auto"/>
        <w:jc w:val="both"/>
        <w:rPr>
          <w:rFonts w:cs="B Nazanin"/>
          <w:rtl/>
        </w:rPr>
      </w:pPr>
      <w:r w:rsidRPr="00865C31">
        <w:rPr>
          <w:rFonts w:cs="B Nazanin" w:hint="cs"/>
          <w:rtl/>
        </w:rPr>
        <w:t>- افزایش آگاهی و حساسیت در اکوسیستم گردشگری کشور</w:t>
      </w:r>
      <w:r>
        <w:rPr>
          <w:rFonts w:cs="B Nazanin" w:hint="cs"/>
          <w:rtl/>
        </w:rPr>
        <w:t xml:space="preserve"> به ویژه هتل ها</w:t>
      </w:r>
      <w:r w:rsidRPr="00865C31">
        <w:rPr>
          <w:rFonts w:cs="B Nazanin" w:hint="cs"/>
          <w:rtl/>
        </w:rPr>
        <w:t xml:space="preserve"> نسبت به شاخص های پایداری</w:t>
      </w:r>
    </w:p>
    <w:p w14:paraId="438587F9" w14:textId="18475E5E" w:rsidR="007245BB" w:rsidRPr="00865C31" w:rsidRDefault="007245BB" w:rsidP="00D37ED1">
      <w:pPr>
        <w:spacing w:line="240" w:lineRule="auto"/>
        <w:jc w:val="both"/>
        <w:rPr>
          <w:rFonts w:cs="B Nazanin"/>
          <w:rtl/>
        </w:rPr>
      </w:pPr>
      <w:r w:rsidRPr="00865C31">
        <w:rPr>
          <w:rFonts w:cs="B Nazanin" w:hint="cs"/>
          <w:rtl/>
        </w:rPr>
        <w:t xml:space="preserve">- بهینه سازی مصرف </w:t>
      </w:r>
      <w:r>
        <w:rPr>
          <w:rFonts w:cs="B Nazanin" w:hint="cs"/>
          <w:rtl/>
        </w:rPr>
        <w:t xml:space="preserve">منابع </w:t>
      </w:r>
    </w:p>
    <w:p w14:paraId="74BE2735" w14:textId="77777777" w:rsidR="007245BB" w:rsidRPr="00865C31" w:rsidRDefault="007245BB" w:rsidP="00D37ED1">
      <w:pPr>
        <w:spacing w:line="240" w:lineRule="auto"/>
        <w:jc w:val="both"/>
        <w:rPr>
          <w:rFonts w:cs="B Nazanin"/>
          <w:rtl/>
        </w:rPr>
      </w:pPr>
      <w:r w:rsidRPr="00865C31">
        <w:rPr>
          <w:rFonts w:cs="B Nazanin" w:hint="cs"/>
          <w:rtl/>
        </w:rPr>
        <w:t>- افزایش استفاده از انرژی های نو</w:t>
      </w:r>
    </w:p>
    <w:p w14:paraId="3DF30E98" w14:textId="77777777" w:rsidR="007245BB" w:rsidRPr="00865C31" w:rsidRDefault="007245BB" w:rsidP="00D37ED1">
      <w:pPr>
        <w:spacing w:line="240" w:lineRule="auto"/>
        <w:jc w:val="both"/>
        <w:rPr>
          <w:rFonts w:cs="B Nazanin"/>
          <w:rtl/>
        </w:rPr>
      </w:pPr>
      <w:r w:rsidRPr="00865C31">
        <w:rPr>
          <w:rFonts w:cs="B Nazanin" w:hint="cs"/>
          <w:rtl/>
        </w:rPr>
        <w:t>- کاهش تولید کربن</w:t>
      </w:r>
    </w:p>
    <w:p w14:paraId="3083BE41" w14:textId="77777777" w:rsidR="007245BB" w:rsidRPr="00865C31" w:rsidRDefault="007245BB" w:rsidP="00D37ED1">
      <w:pPr>
        <w:spacing w:line="240" w:lineRule="auto"/>
        <w:jc w:val="both"/>
        <w:rPr>
          <w:rFonts w:cs="B Nazanin"/>
          <w:rtl/>
        </w:rPr>
      </w:pPr>
      <w:r w:rsidRPr="00865C31">
        <w:rPr>
          <w:rFonts w:cs="B Nazanin" w:hint="cs"/>
          <w:rtl/>
        </w:rPr>
        <w:t>- افزایش بهره وری خدمات</w:t>
      </w:r>
    </w:p>
    <w:p w14:paraId="49267FB5" w14:textId="77777777" w:rsidR="007245BB" w:rsidRPr="00865C31" w:rsidRDefault="007245BB" w:rsidP="00D37ED1">
      <w:pPr>
        <w:spacing w:line="240" w:lineRule="auto"/>
        <w:jc w:val="both"/>
        <w:rPr>
          <w:rFonts w:cs="B Nazanin"/>
          <w:rtl/>
        </w:rPr>
      </w:pPr>
      <w:r w:rsidRPr="00865C31">
        <w:rPr>
          <w:rFonts w:cs="B Nazanin" w:hint="cs"/>
          <w:rtl/>
        </w:rPr>
        <w:t>- کاهش هزینه های جاری واحدهای اقامتی</w:t>
      </w:r>
    </w:p>
    <w:p w14:paraId="64FE1027" w14:textId="77777777" w:rsidR="007245BB" w:rsidRPr="00865C31" w:rsidRDefault="007245BB" w:rsidP="00D37ED1">
      <w:pPr>
        <w:spacing w:line="240" w:lineRule="auto"/>
        <w:jc w:val="both"/>
        <w:rPr>
          <w:rFonts w:cs="B Nazanin"/>
          <w:rtl/>
        </w:rPr>
      </w:pPr>
      <w:r w:rsidRPr="00865C31">
        <w:rPr>
          <w:rFonts w:cs="B Nazanin" w:hint="cs"/>
          <w:rtl/>
        </w:rPr>
        <w:t>- شناسایی واحدها و مراکز گردشگری سبز</w:t>
      </w:r>
    </w:p>
    <w:p w14:paraId="01BE9A5D" w14:textId="77777777" w:rsidR="007245BB" w:rsidRPr="00865C31" w:rsidRDefault="007245BB" w:rsidP="00D37ED1">
      <w:pPr>
        <w:spacing w:line="240" w:lineRule="auto"/>
        <w:jc w:val="both"/>
        <w:rPr>
          <w:rFonts w:cs="B Nazanin"/>
          <w:rtl/>
        </w:rPr>
      </w:pPr>
      <w:r w:rsidRPr="00865C31">
        <w:rPr>
          <w:rFonts w:cs="B Nazanin" w:hint="cs"/>
          <w:rtl/>
        </w:rPr>
        <w:t xml:space="preserve">- جریان سازی پایداری در صنعت گردشگری ایران </w:t>
      </w:r>
    </w:p>
    <w:p w14:paraId="08348E5F" w14:textId="77777777" w:rsidR="007245BB" w:rsidRDefault="007245BB" w:rsidP="00D37ED1">
      <w:pPr>
        <w:spacing w:line="240" w:lineRule="auto"/>
        <w:jc w:val="both"/>
        <w:rPr>
          <w:rFonts w:cs="B Nazanin"/>
          <w:rtl/>
        </w:rPr>
      </w:pPr>
      <w:r w:rsidRPr="00865C31">
        <w:rPr>
          <w:rFonts w:cs="B Nazanin" w:hint="cs"/>
          <w:rtl/>
        </w:rPr>
        <w:t>- تقویت مسئولیت های اجتماعی گردشگری</w:t>
      </w:r>
    </w:p>
    <w:p w14:paraId="7676B205" w14:textId="100360A3" w:rsidR="00A654F6" w:rsidRDefault="007245BB" w:rsidP="00D37ED1">
      <w:pPr>
        <w:spacing w:line="240" w:lineRule="auto"/>
        <w:jc w:val="both"/>
        <w:rPr>
          <w:rFonts w:cs="B Nazanin"/>
          <w:rtl/>
        </w:rPr>
      </w:pPr>
      <w:r>
        <w:rPr>
          <w:rFonts w:cs="B Nazanin" w:hint="cs"/>
          <w:rtl/>
        </w:rPr>
        <w:t>- مزیت سازی در برندینگ</w:t>
      </w:r>
    </w:p>
    <w:p w14:paraId="691A36BD" w14:textId="315BD284" w:rsidR="00A654F6" w:rsidRPr="00963F28" w:rsidRDefault="00A654F6" w:rsidP="00D37ED1">
      <w:pPr>
        <w:spacing w:line="240" w:lineRule="auto"/>
        <w:jc w:val="both"/>
        <w:rPr>
          <w:rFonts w:cs="B Nazanin"/>
          <w:b/>
          <w:bCs/>
          <w:sz w:val="36"/>
          <w:szCs w:val="36"/>
          <w:rtl/>
        </w:rPr>
      </w:pPr>
      <w:r w:rsidRPr="00963F28">
        <w:rPr>
          <w:rFonts w:cs="B Nazanin" w:hint="cs"/>
          <w:b/>
          <w:bCs/>
          <w:sz w:val="36"/>
          <w:szCs w:val="36"/>
          <w:rtl/>
        </w:rPr>
        <w:lastRenderedPageBreak/>
        <w:t xml:space="preserve">سه </w:t>
      </w:r>
      <w:r w:rsidRPr="00963F28">
        <w:rPr>
          <w:rFonts w:ascii="Sakkal Majalla" w:hAnsi="Sakkal Majalla" w:cs="Sakkal Majalla" w:hint="cs"/>
          <w:b/>
          <w:bCs/>
          <w:sz w:val="36"/>
          <w:szCs w:val="36"/>
          <w:rtl/>
        </w:rPr>
        <w:t>–</w:t>
      </w:r>
      <w:r w:rsidRPr="00963F28">
        <w:rPr>
          <w:rFonts w:cs="B Nazanin" w:hint="cs"/>
          <w:b/>
          <w:bCs/>
          <w:sz w:val="36"/>
          <w:szCs w:val="36"/>
          <w:rtl/>
        </w:rPr>
        <w:t xml:space="preserve"> جامعه هدف:</w:t>
      </w:r>
    </w:p>
    <w:p w14:paraId="7C9ECAE9" w14:textId="4B5D6367" w:rsidR="00A654F6" w:rsidRPr="00A654F6" w:rsidRDefault="00A654F6" w:rsidP="00D37ED1">
      <w:pPr>
        <w:spacing w:line="240" w:lineRule="auto"/>
        <w:jc w:val="both"/>
        <w:rPr>
          <w:rFonts w:cs="B Nazanin"/>
          <w:rtl/>
        </w:rPr>
      </w:pPr>
      <w:r w:rsidRPr="00A654F6">
        <w:rPr>
          <w:rFonts w:cs="B Nazanin" w:hint="cs"/>
          <w:rtl/>
        </w:rPr>
        <w:t xml:space="preserve">کلیه هتل های </w:t>
      </w:r>
      <w:r w:rsidR="00193CCC">
        <w:rPr>
          <w:rFonts w:cs="B Nazanin" w:hint="cs"/>
          <w:rtl/>
        </w:rPr>
        <w:t>دارای پروانه بهره برداری و فعال در سطح کشور و مناطق آزاد</w:t>
      </w:r>
    </w:p>
    <w:p w14:paraId="2539F6D3" w14:textId="0E1B6682" w:rsidR="00A654F6" w:rsidRPr="00963F28" w:rsidRDefault="00A654F6" w:rsidP="00D37ED1">
      <w:pPr>
        <w:spacing w:line="240" w:lineRule="auto"/>
        <w:jc w:val="both"/>
        <w:rPr>
          <w:rFonts w:cs="B Nazanin"/>
          <w:b/>
          <w:bCs/>
          <w:sz w:val="36"/>
          <w:szCs w:val="36"/>
          <w:rtl/>
        </w:rPr>
      </w:pPr>
      <w:r w:rsidRPr="00963F28">
        <w:rPr>
          <w:rFonts w:cs="B Nazanin" w:hint="cs"/>
          <w:b/>
          <w:bCs/>
          <w:sz w:val="36"/>
          <w:szCs w:val="36"/>
          <w:rtl/>
        </w:rPr>
        <w:t xml:space="preserve">چهارم </w:t>
      </w:r>
      <w:r w:rsidRPr="00963F28">
        <w:rPr>
          <w:rFonts w:ascii="Sakkal Majalla" w:hAnsi="Sakkal Majalla" w:cs="Sakkal Majalla" w:hint="cs"/>
          <w:b/>
          <w:bCs/>
          <w:sz w:val="36"/>
          <w:szCs w:val="36"/>
          <w:rtl/>
        </w:rPr>
        <w:t>–</w:t>
      </w:r>
      <w:r w:rsidRPr="00963F28">
        <w:rPr>
          <w:rFonts w:cs="B Nazanin" w:hint="cs"/>
          <w:b/>
          <w:bCs/>
          <w:sz w:val="36"/>
          <w:szCs w:val="36"/>
          <w:rtl/>
        </w:rPr>
        <w:t xml:space="preserve"> شیوه اجرا:</w:t>
      </w:r>
    </w:p>
    <w:p w14:paraId="3D1AEB81" w14:textId="706B27DC" w:rsidR="00A654F6" w:rsidRPr="00D92036" w:rsidRDefault="00A654F6" w:rsidP="00D37ED1">
      <w:pPr>
        <w:spacing w:line="240" w:lineRule="auto"/>
        <w:jc w:val="both"/>
        <w:rPr>
          <w:rFonts w:cs="B Nazanin"/>
          <w:b/>
          <w:bCs/>
          <w:rtl/>
        </w:rPr>
      </w:pPr>
      <w:r w:rsidRPr="00D92036">
        <w:rPr>
          <w:rFonts w:cs="B Nazanin" w:hint="cs"/>
          <w:b/>
          <w:bCs/>
          <w:rtl/>
        </w:rPr>
        <w:t>1-تشکیل کمیته فنی متشکل از :</w:t>
      </w:r>
      <w:r w:rsidR="00D92036">
        <w:rPr>
          <w:rFonts w:cs="B Nazanin" w:hint="cs"/>
          <w:b/>
          <w:bCs/>
          <w:rtl/>
        </w:rPr>
        <w:t xml:space="preserve"> </w:t>
      </w:r>
    </w:p>
    <w:p w14:paraId="40B1202A" w14:textId="0E2A025F" w:rsidR="00A654F6" w:rsidRDefault="00A654F6" w:rsidP="00D37ED1">
      <w:pPr>
        <w:spacing w:line="240" w:lineRule="auto"/>
        <w:jc w:val="both"/>
        <w:rPr>
          <w:rFonts w:cs="B Nazanin"/>
          <w:rtl/>
        </w:rPr>
      </w:pPr>
      <w:r>
        <w:rPr>
          <w:rFonts w:cs="B Nazanin" w:hint="cs"/>
          <w:rtl/>
        </w:rPr>
        <w:t>4-1-1- دبیر کمیته ملی طبیعت گردی و گردشگری سبز</w:t>
      </w:r>
      <w:r w:rsidR="00E573E0">
        <w:rPr>
          <w:rFonts w:cs="B Nazanin" w:hint="cs"/>
          <w:rtl/>
        </w:rPr>
        <w:t xml:space="preserve"> ( دبیر کمیته و مجری طرح )</w:t>
      </w:r>
    </w:p>
    <w:p w14:paraId="21611AC3" w14:textId="08122B25" w:rsidR="00A654F6" w:rsidRDefault="00A654F6" w:rsidP="00D37ED1">
      <w:pPr>
        <w:spacing w:line="240" w:lineRule="auto"/>
        <w:jc w:val="both"/>
        <w:rPr>
          <w:rFonts w:cs="B Nazanin"/>
          <w:rtl/>
        </w:rPr>
      </w:pPr>
      <w:r>
        <w:rPr>
          <w:rFonts w:cs="B Nazanin" w:hint="cs"/>
          <w:rtl/>
        </w:rPr>
        <w:t xml:space="preserve">4-1-2- </w:t>
      </w:r>
      <w:r w:rsidR="00E573E0">
        <w:rPr>
          <w:rFonts w:cs="B Nazanin" w:hint="cs"/>
          <w:rtl/>
        </w:rPr>
        <w:t xml:space="preserve">نماینده اداره </w:t>
      </w:r>
      <w:r>
        <w:rPr>
          <w:rFonts w:cs="B Nazanin" w:hint="cs"/>
          <w:rtl/>
        </w:rPr>
        <w:t xml:space="preserve">کل نظارت و </w:t>
      </w:r>
      <w:r w:rsidR="00493B4E">
        <w:rPr>
          <w:rFonts w:cs="B Nazanin" w:hint="cs"/>
          <w:rtl/>
        </w:rPr>
        <w:t>استانداردسازی تاسیسات گردشگری</w:t>
      </w:r>
    </w:p>
    <w:p w14:paraId="6649DD68" w14:textId="000D1D81" w:rsidR="00493B4E" w:rsidRDefault="00493B4E" w:rsidP="00D37ED1">
      <w:pPr>
        <w:spacing w:line="240" w:lineRule="auto"/>
        <w:jc w:val="both"/>
        <w:rPr>
          <w:rFonts w:cs="B Nazanin"/>
          <w:rtl/>
        </w:rPr>
      </w:pPr>
      <w:r>
        <w:rPr>
          <w:rFonts w:cs="B Nazanin" w:hint="cs"/>
          <w:rtl/>
        </w:rPr>
        <w:t>4-1-3-</w:t>
      </w:r>
      <w:r w:rsidR="00E573E0">
        <w:rPr>
          <w:rFonts w:cs="B Nazanin" w:hint="cs"/>
          <w:rtl/>
        </w:rPr>
        <w:t>نماینده</w:t>
      </w:r>
      <w:r>
        <w:rPr>
          <w:rFonts w:cs="B Nazanin" w:hint="cs"/>
          <w:rtl/>
        </w:rPr>
        <w:t xml:space="preserve"> جامعه هتلداران کشور</w:t>
      </w:r>
    </w:p>
    <w:p w14:paraId="56AC6254" w14:textId="2F82C8BD" w:rsidR="00493B4E" w:rsidRDefault="00493B4E" w:rsidP="00D37ED1">
      <w:pPr>
        <w:spacing w:line="240" w:lineRule="auto"/>
        <w:jc w:val="both"/>
        <w:rPr>
          <w:rFonts w:cs="B Nazanin"/>
          <w:rtl/>
        </w:rPr>
      </w:pPr>
      <w:r>
        <w:rPr>
          <w:rFonts w:cs="B Nazanin" w:hint="cs"/>
          <w:rtl/>
        </w:rPr>
        <w:t>4-1-4- نماینده سازمان محیط زیست</w:t>
      </w:r>
    </w:p>
    <w:p w14:paraId="26678188" w14:textId="2B59B35E" w:rsidR="00493B4E" w:rsidRDefault="00493B4E" w:rsidP="00D37ED1">
      <w:pPr>
        <w:spacing w:line="240" w:lineRule="auto"/>
        <w:jc w:val="both"/>
        <w:rPr>
          <w:rFonts w:cs="B Nazanin"/>
          <w:rtl/>
        </w:rPr>
      </w:pPr>
      <w:r>
        <w:rPr>
          <w:rFonts w:cs="B Nazanin" w:hint="cs"/>
          <w:rtl/>
        </w:rPr>
        <w:t>4-1-5- نماینده رسانه فعال در حوزه توسعه پایدار</w:t>
      </w:r>
    </w:p>
    <w:p w14:paraId="5B9C865E" w14:textId="17AF676F" w:rsidR="00493B4E" w:rsidRDefault="00493B4E" w:rsidP="00D37ED1">
      <w:pPr>
        <w:spacing w:line="240" w:lineRule="auto"/>
        <w:jc w:val="both"/>
        <w:rPr>
          <w:rFonts w:cs="B Nazanin"/>
          <w:rtl/>
        </w:rPr>
      </w:pPr>
      <w:r>
        <w:rPr>
          <w:rFonts w:cs="B Nazanin" w:hint="cs"/>
          <w:rtl/>
        </w:rPr>
        <w:t>4-1-6- فعال حوزه مدیریت سبز</w:t>
      </w:r>
    </w:p>
    <w:p w14:paraId="33E87225" w14:textId="29F08C65" w:rsidR="00493B4E" w:rsidRDefault="00493B4E" w:rsidP="00D37ED1">
      <w:pPr>
        <w:spacing w:line="240" w:lineRule="auto"/>
        <w:jc w:val="both"/>
        <w:rPr>
          <w:rFonts w:cs="B Nazanin"/>
          <w:rtl/>
        </w:rPr>
      </w:pPr>
      <w:r>
        <w:rPr>
          <w:rFonts w:cs="B Nazanin" w:hint="cs"/>
          <w:rtl/>
        </w:rPr>
        <w:t>4-1-7- فعال  حوزه گردشگری پایدار</w:t>
      </w:r>
    </w:p>
    <w:p w14:paraId="116FB34D" w14:textId="2B42D68C" w:rsidR="00493B4E" w:rsidRPr="00D92036" w:rsidRDefault="00493B4E" w:rsidP="00D37ED1">
      <w:pPr>
        <w:spacing w:line="240" w:lineRule="auto"/>
        <w:jc w:val="both"/>
        <w:rPr>
          <w:rFonts w:cs="B Nazanin"/>
          <w:b/>
          <w:bCs/>
          <w:rtl/>
        </w:rPr>
      </w:pPr>
      <w:r w:rsidRPr="00D92036">
        <w:rPr>
          <w:rFonts w:cs="B Nazanin" w:hint="cs"/>
          <w:b/>
          <w:bCs/>
          <w:rtl/>
        </w:rPr>
        <w:t>2- تدوین شاخص های مورد نظر توسط کمیته فنی در زمینه های :</w:t>
      </w:r>
      <w:r w:rsidR="00D92036">
        <w:rPr>
          <w:rFonts w:cs="B Nazanin" w:hint="cs"/>
          <w:b/>
          <w:bCs/>
          <w:rtl/>
        </w:rPr>
        <w:t xml:space="preserve"> </w:t>
      </w:r>
    </w:p>
    <w:p w14:paraId="7DB66DA5" w14:textId="40B9531A" w:rsidR="00493B4E" w:rsidRDefault="00493B4E" w:rsidP="00D37ED1">
      <w:pPr>
        <w:spacing w:line="240" w:lineRule="auto"/>
        <w:jc w:val="both"/>
        <w:rPr>
          <w:rFonts w:cs="B Nazanin"/>
          <w:rtl/>
        </w:rPr>
      </w:pPr>
      <w:r>
        <w:rPr>
          <w:rFonts w:cs="B Nazanin" w:hint="cs"/>
          <w:rtl/>
        </w:rPr>
        <w:t>2-1 مدیریت منابع آب ( تجهیزات ، اصلاح فرایندها، فرهنگ سازی و آموزش )</w:t>
      </w:r>
    </w:p>
    <w:p w14:paraId="7BEEC018" w14:textId="546B7697" w:rsidR="00493B4E" w:rsidRDefault="00493B4E" w:rsidP="00D37ED1">
      <w:pPr>
        <w:spacing w:line="240" w:lineRule="auto"/>
        <w:jc w:val="both"/>
        <w:rPr>
          <w:rFonts w:cs="B Nazanin"/>
          <w:rtl/>
        </w:rPr>
      </w:pPr>
      <w:r>
        <w:rPr>
          <w:rFonts w:cs="B Nazanin" w:hint="cs"/>
          <w:rtl/>
        </w:rPr>
        <w:t>2-2- مدیریت انرژی ( تجهیزات، اصلاح فرایندها، آموزش و فرهنگ سازی )</w:t>
      </w:r>
    </w:p>
    <w:p w14:paraId="4646B12E" w14:textId="2521EB2E" w:rsidR="00D92036" w:rsidRDefault="00087020" w:rsidP="00D37ED1">
      <w:pPr>
        <w:spacing w:line="240" w:lineRule="auto"/>
        <w:jc w:val="both"/>
        <w:rPr>
          <w:rFonts w:cs="B Nazanin"/>
          <w:rtl/>
        </w:rPr>
      </w:pPr>
      <w:r>
        <w:rPr>
          <w:rFonts w:cs="B Nazanin" w:hint="cs"/>
          <w:rtl/>
        </w:rPr>
        <w:t>3</w:t>
      </w:r>
      <w:r w:rsidR="00493B4E">
        <w:rPr>
          <w:rFonts w:cs="B Nazanin" w:hint="cs"/>
          <w:rtl/>
        </w:rPr>
        <w:t>-3- مدیریت پسماند ( تفکیک از مبدا، تحویل به چرخه مدیریت ، اجرای چرخه تبدیل به مواد آلی )</w:t>
      </w:r>
    </w:p>
    <w:p w14:paraId="70F55CD9" w14:textId="4BEF7D3D" w:rsidR="00087020" w:rsidRDefault="00087020" w:rsidP="00D37ED1">
      <w:pPr>
        <w:spacing w:line="240" w:lineRule="auto"/>
        <w:jc w:val="both"/>
        <w:rPr>
          <w:rFonts w:cs="B Nazanin"/>
          <w:rtl/>
        </w:rPr>
      </w:pPr>
      <w:r>
        <w:rPr>
          <w:rFonts w:cs="B Nazanin" w:hint="cs"/>
          <w:rtl/>
        </w:rPr>
        <w:t>4-3 تعامل با جامعه محلی و مسئولیت های اجتماعی( اشتغال محلی، تامین کالا و خدمات محلی، دسترس پذیری ...)</w:t>
      </w:r>
    </w:p>
    <w:p w14:paraId="64177129" w14:textId="3E2D7195" w:rsidR="00493B4E" w:rsidRDefault="00D92036" w:rsidP="00D37ED1">
      <w:pPr>
        <w:spacing w:line="240" w:lineRule="auto"/>
        <w:jc w:val="both"/>
        <w:rPr>
          <w:rFonts w:cs="B Nazanin"/>
          <w:b/>
          <w:bCs/>
          <w:rtl/>
        </w:rPr>
      </w:pPr>
      <w:r w:rsidRPr="00D92036">
        <w:rPr>
          <w:rFonts w:cs="B Nazanin" w:hint="cs"/>
          <w:b/>
          <w:bCs/>
          <w:rtl/>
        </w:rPr>
        <w:t>3- ا</w:t>
      </w:r>
      <w:r>
        <w:rPr>
          <w:rFonts w:cs="B Nazanin" w:hint="cs"/>
          <w:b/>
          <w:bCs/>
          <w:rtl/>
        </w:rPr>
        <w:t>علام</w:t>
      </w:r>
      <w:r w:rsidRPr="00D92036">
        <w:rPr>
          <w:rFonts w:cs="B Nazanin" w:hint="cs"/>
          <w:b/>
          <w:bCs/>
          <w:rtl/>
        </w:rPr>
        <w:t xml:space="preserve"> فراخوان :</w:t>
      </w:r>
      <w:r>
        <w:rPr>
          <w:rFonts w:cs="B Nazanin" w:hint="cs"/>
          <w:b/>
          <w:bCs/>
          <w:rtl/>
        </w:rPr>
        <w:t xml:space="preserve"> </w:t>
      </w:r>
    </w:p>
    <w:p w14:paraId="11E3E56E" w14:textId="4EF2BAF7" w:rsidR="00D92036" w:rsidRDefault="00D92036" w:rsidP="00D37ED1">
      <w:pPr>
        <w:spacing w:line="240" w:lineRule="auto"/>
        <w:jc w:val="both"/>
        <w:rPr>
          <w:rFonts w:cs="B Nazanin"/>
          <w:b/>
          <w:bCs/>
          <w:rtl/>
        </w:rPr>
      </w:pPr>
      <w:r>
        <w:rPr>
          <w:rFonts w:cs="B Nazanin" w:hint="cs"/>
          <w:b/>
          <w:bCs/>
          <w:rtl/>
        </w:rPr>
        <w:t xml:space="preserve">4 </w:t>
      </w:r>
      <w:r>
        <w:rPr>
          <w:rFonts w:ascii="Sakkal Majalla" w:hAnsi="Sakkal Majalla" w:cs="Sakkal Majalla" w:hint="cs"/>
          <w:b/>
          <w:bCs/>
          <w:rtl/>
        </w:rPr>
        <w:t>–</w:t>
      </w:r>
      <w:r>
        <w:rPr>
          <w:rFonts w:cs="B Nazanin" w:hint="cs"/>
          <w:b/>
          <w:bCs/>
          <w:rtl/>
        </w:rPr>
        <w:t xml:space="preserve"> شروع و پایان ثبت نام :</w:t>
      </w:r>
    </w:p>
    <w:p w14:paraId="598F3EBA" w14:textId="1D3B0DDE" w:rsidR="00D92036" w:rsidRDefault="00D92036" w:rsidP="00D37ED1">
      <w:pPr>
        <w:spacing w:line="240" w:lineRule="auto"/>
        <w:jc w:val="both"/>
        <w:rPr>
          <w:rFonts w:cs="B Nazanin"/>
          <w:rtl/>
        </w:rPr>
      </w:pPr>
      <w:r w:rsidRPr="00D92036">
        <w:rPr>
          <w:rFonts w:cs="B Nazanin" w:hint="cs"/>
          <w:rtl/>
        </w:rPr>
        <w:t xml:space="preserve">ثبت نام از </w:t>
      </w:r>
      <w:r w:rsidR="00E573E0">
        <w:rPr>
          <w:rFonts w:cs="B Nazanin" w:hint="cs"/>
          <w:rtl/>
        </w:rPr>
        <w:t>15</w:t>
      </w:r>
      <w:r w:rsidRPr="00D92036">
        <w:rPr>
          <w:rFonts w:cs="B Nazanin" w:hint="cs"/>
          <w:rtl/>
        </w:rPr>
        <w:t xml:space="preserve"> شهریور ماه آغاز و تا ساعت 24 </w:t>
      </w:r>
      <w:r w:rsidR="00E573E0">
        <w:rPr>
          <w:rFonts w:cs="B Nazanin" w:hint="cs"/>
          <w:rtl/>
        </w:rPr>
        <w:t xml:space="preserve">چهارشنبه </w:t>
      </w:r>
      <w:r w:rsidRPr="00D92036">
        <w:rPr>
          <w:rFonts w:cs="B Nazanin" w:hint="cs"/>
          <w:rtl/>
        </w:rPr>
        <w:t>2</w:t>
      </w:r>
      <w:r w:rsidR="00E573E0">
        <w:rPr>
          <w:rFonts w:cs="B Nazanin" w:hint="cs"/>
          <w:rtl/>
        </w:rPr>
        <w:t>6</w:t>
      </w:r>
      <w:r w:rsidRPr="00D92036">
        <w:rPr>
          <w:rFonts w:cs="B Nazanin" w:hint="cs"/>
          <w:rtl/>
        </w:rPr>
        <w:t xml:space="preserve"> شهریورماه از طریق درگاهی که در فراخوان اعلام می گردد ادامه خواهد داشت.</w:t>
      </w:r>
    </w:p>
    <w:p w14:paraId="38F659D9" w14:textId="77777777" w:rsidR="00193CCC" w:rsidRPr="00D92036" w:rsidRDefault="00193CCC" w:rsidP="00D37ED1">
      <w:pPr>
        <w:spacing w:line="240" w:lineRule="auto"/>
        <w:jc w:val="both"/>
        <w:rPr>
          <w:rFonts w:cs="B Nazanin"/>
          <w:rtl/>
        </w:rPr>
      </w:pPr>
    </w:p>
    <w:p w14:paraId="23A04106" w14:textId="4DEEF341" w:rsidR="00A654F6" w:rsidRDefault="00D92036" w:rsidP="00D37ED1">
      <w:pPr>
        <w:spacing w:line="240" w:lineRule="auto"/>
        <w:jc w:val="both"/>
        <w:rPr>
          <w:rFonts w:cs="B Nazanin"/>
          <w:b/>
          <w:bCs/>
          <w:rtl/>
        </w:rPr>
      </w:pPr>
      <w:r>
        <w:rPr>
          <w:rFonts w:cs="B Nazanin" w:hint="cs"/>
          <w:b/>
          <w:bCs/>
          <w:rtl/>
        </w:rPr>
        <w:t>5- ارزیابی اولیه :</w:t>
      </w:r>
    </w:p>
    <w:p w14:paraId="02FF8611" w14:textId="0FE0A3E4" w:rsidR="00963F28" w:rsidRDefault="00D92036" w:rsidP="00D37ED1">
      <w:pPr>
        <w:spacing w:line="240" w:lineRule="auto"/>
        <w:jc w:val="both"/>
        <w:rPr>
          <w:rFonts w:cs="B Nazanin"/>
          <w:rtl/>
        </w:rPr>
      </w:pPr>
      <w:r w:rsidRPr="00963F28">
        <w:rPr>
          <w:rFonts w:cs="B Nazanin" w:hint="cs"/>
          <w:rtl/>
        </w:rPr>
        <w:t>در راستای افزایش کیفیت سنجش و داوری عملکرد نامزدها، مرحله اولیه ارزیابی از تاریخ 2</w:t>
      </w:r>
      <w:r w:rsidR="00E573E0">
        <w:rPr>
          <w:rFonts w:cs="B Nazanin" w:hint="cs"/>
          <w:rtl/>
        </w:rPr>
        <w:t>6</w:t>
      </w:r>
      <w:r w:rsidRPr="00963F28">
        <w:rPr>
          <w:rFonts w:cs="B Nazanin" w:hint="cs"/>
          <w:rtl/>
        </w:rPr>
        <w:t xml:space="preserve"> شهریور ماه به مدت 2 روز انجام می شود و آن دسته از نامزدها که با شاخص ها و الزامات اعلامی، همخوانی ندارند حذف و بقیه نامزدها به مرحله نهایی </w:t>
      </w:r>
      <w:r w:rsidR="00963F28" w:rsidRPr="00963F28">
        <w:rPr>
          <w:rFonts w:cs="B Nazanin" w:hint="cs"/>
          <w:rtl/>
        </w:rPr>
        <w:t>ارزیابی، راه خواهند یافت.</w:t>
      </w:r>
    </w:p>
    <w:p w14:paraId="5D489D51" w14:textId="77777777" w:rsidR="00E573E0" w:rsidRDefault="00E573E0" w:rsidP="00D37ED1">
      <w:pPr>
        <w:spacing w:line="240" w:lineRule="auto"/>
        <w:jc w:val="both"/>
        <w:rPr>
          <w:rFonts w:cs="B Nazanin"/>
          <w:rtl/>
        </w:rPr>
      </w:pPr>
    </w:p>
    <w:p w14:paraId="6718E7BF" w14:textId="77777777" w:rsidR="00087020" w:rsidRPr="00963F28" w:rsidRDefault="00087020" w:rsidP="00D37ED1">
      <w:pPr>
        <w:spacing w:line="240" w:lineRule="auto"/>
        <w:jc w:val="both"/>
        <w:rPr>
          <w:rFonts w:cs="B Nazanin"/>
          <w:rtl/>
        </w:rPr>
      </w:pPr>
    </w:p>
    <w:p w14:paraId="35043CA3" w14:textId="77777777" w:rsidR="00963F28" w:rsidRDefault="00963F28" w:rsidP="00D37ED1">
      <w:pPr>
        <w:spacing w:line="240" w:lineRule="auto"/>
        <w:jc w:val="both"/>
        <w:rPr>
          <w:rFonts w:cs="B Nazanin"/>
          <w:b/>
          <w:bCs/>
          <w:rtl/>
        </w:rPr>
      </w:pPr>
      <w:r>
        <w:rPr>
          <w:rFonts w:cs="B Nazanin" w:hint="cs"/>
          <w:b/>
          <w:bCs/>
          <w:rtl/>
        </w:rPr>
        <w:lastRenderedPageBreak/>
        <w:t>6- ارزیابی نهایی:</w:t>
      </w:r>
    </w:p>
    <w:p w14:paraId="2CC33AEA" w14:textId="47E2B76C" w:rsidR="00963F28" w:rsidRDefault="00963F28" w:rsidP="00D37ED1">
      <w:pPr>
        <w:spacing w:line="240" w:lineRule="auto"/>
        <w:jc w:val="both"/>
        <w:rPr>
          <w:rFonts w:cs="B Nazanin"/>
          <w:rtl/>
        </w:rPr>
      </w:pPr>
      <w:r>
        <w:rPr>
          <w:rFonts w:cs="B Nazanin" w:hint="cs"/>
          <w:rtl/>
        </w:rPr>
        <w:t xml:space="preserve">نامزدهای راه یافته به مرحله نهایی، توسط کمیته فنی، ارزیابی و برگزیدگان، ظرف مدت حداکثر </w:t>
      </w:r>
      <w:r w:rsidR="00E573E0">
        <w:rPr>
          <w:rFonts w:cs="B Nazanin" w:hint="cs"/>
          <w:rtl/>
        </w:rPr>
        <w:t xml:space="preserve"> روز</w:t>
      </w:r>
      <w:r>
        <w:rPr>
          <w:rFonts w:cs="B Nazanin" w:hint="cs"/>
          <w:rtl/>
        </w:rPr>
        <w:t xml:space="preserve">3 تا تاریخ </w:t>
      </w:r>
      <w:r w:rsidR="00E573E0">
        <w:rPr>
          <w:rFonts w:cs="B Nazanin" w:hint="cs"/>
          <w:rtl/>
        </w:rPr>
        <w:t>1</w:t>
      </w:r>
      <w:r>
        <w:rPr>
          <w:rFonts w:cs="B Nazanin" w:hint="cs"/>
          <w:rtl/>
        </w:rPr>
        <w:t xml:space="preserve"> مهرماه 1404 مشخص می گردند.</w:t>
      </w:r>
    </w:p>
    <w:p w14:paraId="0189A441" w14:textId="5FCF0BAB" w:rsidR="00963F28" w:rsidRPr="00963F28" w:rsidRDefault="00963F28" w:rsidP="00D37ED1">
      <w:pPr>
        <w:spacing w:line="240" w:lineRule="auto"/>
        <w:jc w:val="both"/>
        <w:rPr>
          <w:rFonts w:cs="B Nazanin"/>
          <w:b/>
          <w:bCs/>
          <w:rtl/>
        </w:rPr>
      </w:pPr>
      <w:r w:rsidRPr="00963F28">
        <w:rPr>
          <w:rFonts w:cs="B Nazanin" w:hint="cs"/>
          <w:b/>
          <w:bCs/>
          <w:rtl/>
        </w:rPr>
        <w:t>7- اعلام برگزیدگان :</w:t>
      </w:r>
    </w:p>
    <w:p w14:paraId="1B1D267F" w14:textId="1BA35E72" w:rsidR="00963F28" w:rsidRDefault="00963F28" w:rsidP="00D37ED1">
      <w:pPr>
        <w:spacing w:line="240" w:lineRule="auto"/>
        <w:jc w:val="both"/>
        <w:rPr>
          <w:rFonts w:cs="B Nazanin"/>
          <w:rtl/>
        </w:rPr>
      </w:pPr>
      <w:r>
        <w:rPr>
          <w:rFonts w:cs="B Nazanin" w:hint="cs"/>
          <w:rtl/>
        </w:rPr>
        <w:t>برگزیدگان نهایی در روز جهانی جهانگردی و در مراسم گرامیداشت این مناسبت در تهران معرفی و اولین نشان های سبز در گردشگری کشور اهدا خواهند شد.</w:t>
      </w:r>
    </w:p>
    <w:p w14:paraId="7C5992CA" w14:textId="1EDDADAB" w:rsidR="00963F28" w:rsidRPr="00963F28" w:rsidRDefault="00963F28" w:rsidP="00D37ED1">
      <w:pPr>
        <w:spacing w:line="240" w:lineRule="auto"/>
        <w:jc w:val="both"/>
        <w:rPr>
          <w:rFonts w:cs="B Nazanin"/>
          <w:b/>
          <w:bCs/>
          <w:rtl/>
        </w:rPr>
      </w:pPr>
      <w:r w:rsidRPr="00963F28">
        <w:rPr>
          <w:rFonts w:cs="B Nazanin" w:hint="cs"/>
          <w:b/>
          <w:bCs/>
          <w:rtl/>
        </w:rPr>
        <w:t>8- جوایز:</w:t>
      </w:r>
    </w:p>
    <w:p w14:paraId="1FA38135" w14:textId="7275EFF7" w:rsidR="00963F28" w:rsidRDefault="00963F28" w:rsidP="00D37ED1">
      <w:pPr>
        <w:spacing w:line="240" w:lineRule="auto"/>
        <w:jc w:val="both"/>
        <w:rPr>
          <w:rFonts w:cs="B Nazanin"/>
          <w:rtl/>
        </w:rPr>
      </w:pPr>
      <w:r>
        <w:rPr>
          <w:rFonts w:cs="B Nazanin" w:hint="cs"/>
          <w:rtl/>
        </w:rPr>
        <w:t>نشان سبز گردشگری ایران در قالب تندیس و لوح فاخر به برگزیدگان (حداکثر 10 واحد) با حضور مقامات عالی و ارشد دولتی و خصوصی اهداء خواهد شد.</w:t>
      </w:r>
    </w:p>
    <w:p w14:paraId="218666F8" w14:textId="77777777" w:rsidR="00193CCC" w:rsidRDefault="00193CCC" w:rsidP="00D37ED1">
      <w:pPr>
        <w:spacing w:line="240" w:lineRule="auto"/>
        <w:jc w:val="both"/>
        <w:rPr>
          <w:rFonts w:cs="B Nazanin"/>
          <w:rtl/>
        </w:rPr>
      </w:pPr>
    </w:p>
    <w:p w14:paraId="27758D1E" w14:textId="5968B842" w:rsidR="00193CCC" w:rsidRPr="00193CCC" w:rsidRDefault="00193CCC" w:rsidP="00D37ED1">
      <w:pPr>
        <w:spacing w:line="240" w:lineRule="auto"/>
        <w:jc w:val="both"/>
        <w:rPr>
          <w:rFonts w:cs="B Nazanin"/>
          <w:b/>
          <w:bCs/>
          <w:sz w:val="36"/>
          <w:szCs w:val="36"/>
          <w:rtl/>
        </w:rPr>
      </w:pPr>
      <w:r w:rsidRPr="00193CCC">
        <w:rPr>
          <w:rFonts w:cs="B Nazanin" w:hint="cs"/>
          <w:b/>
          <w:bCs/>
          <w:sz w:val="36"/>
          <w:szCs w:val="36"/>
          <w:rtl/>
        </w:rPr>
        <w:t>پنج- الزامات:</w:t>
      </w:r>
    </w:p>
    <w:p w14:paraId="1C7C30E3" w14:textId="3BA78153" w:rsidR="00193CCC" w:rsidRDefault="00193CCC" w:rsidP="00D37ED1">
      <w:pPr>
        <w:spacing w:line="240" w:lineRule="auto"/>
        <w:jc w:val="both"/>
        <w:rPr>
          <w:rFonts w:cs="B Nazanin"/>
          <w:rtl/>
        </w:rPr>
      </w:pPr>
      <w:r>
        <w:rPr>
          <w:rFonts w:cs="B Nazanin" w:hint="cs"/>
          <w:rtl/>
        </w:rPr>
        <w:t xml:space="preserve">1- تسریع در تصمیم گیری توسط عالی ترین ساختار مشورتی و سیاستگزاری معاونت گردشگری </w:t>
      </w:r>
    </w:p>
    <w:p w14:paraId="54CA47F1" w14:textId="0F3692B9" w:rsidR="00193CCC" w:rsidRDefault="00193CCC" w:rsidP="00D37ED1">
      <w:pPr>
        <w:spacing w:line="240" w:lineRule="auto"/>
        <w:jc w:val="both"/>
        <w:rPr>
          <w:rFonts w:cs="B Nazanin"/>
          <w:rtl/>
        </w:rPr>
      </w:pPr>
      <w:r>
        <w:rPr>
          <w:rFonts w:cs="B Nazanin" w:hint="cs"/>
          <w:rtl/>
        </w:rPr>
        <w:t>2 -تامین اعتبار جهت انجام امور و سفارش خدمات و کالاهای مورد نیاز ( تندیس و لوح فاخر ، طراحی پوستر و فراخوان ، موشن گرافی و ... )</w:t>
      </w:r>
    </w:p>
    <w:p w14:paraId="0F7BFF8F" w14:textId="0DE67991" w:rsidR="00193CCC" w:rsidRDefault="00193CCC" w:rsidP="00D37ED1">
      <w:pPr>
        <w:spacing w:line="240" w:lineRule="auto"/>
        <w:jc w:val="both"/>
        <w:rPr>
          <w:rFonts w:cs="B Nazanin"/>
          <w:rtl/>
        </w:rPr>
      </w:pPr>
      <w:r>
        <w:rPr>
          <w:rFonts w:cs="B Nazanin" w:hint="cs"/>
          <w:rtl/>
        </w:rPr>
        <w:t xml:space="preserve">3- همکاری بخش اطلاعات و فن آوری در راستای ایجاد درگاه ثبت نام و بارگذاری اطلاعات و دسترسی اعضا کمیته فنی </w:t>
      </w:r>
    </w:p>
    <w:p w14:paraId="1B18D6CA" w14:textId="6EB0989E" w:rsidR="00193CCC" w:rsidRDefault="00193CCC" w:rsidP="00D37ED1">
      <w:pPr>
        <w:spacing w:line="240" w:lineRule="auto"/>
        <w:jc w:val="both"/>
        <w:rPr>
          <w:rFonts w:cs="B Nazanin"/>
          <w:rtl/>
        </w:rPr>
      </w:pPr>
      <w:r>
        <w:rPr>
          <w:rFonts w:cs="B Nazanin" w:hint="cs"/>
          <w:rtl/>
        </w:rPr>
        <w:t xml:space="preserve">4-  اطلاع رسانی مناسب توسط روابط عمومی </w:t>
      </w:r>
    </w:p>
    <w:p w14:paraId="179A126D" w14:textId="0F005715" w:rsidR="00193CCC" w:rsidRDefault="00193CCC" w:rsidP="00D37ED1">
      <w:pPr>
        <w:spacing w:line="240" w:lineRule="auto"/>
        <w:jc w:val="both"/>
        <w:rPr>
          <w:rFonts w:cs="B Nazanin"/>
          <w:rtl/>
        </w:rPr>
      </w:pPr>
      <w:r>
        <w:rPr>
          <w:rFonts w:cs="B Nazanin" w:hint="cs"/>
          <w:rtl/>
        </w:rPr>
        <w:t>5- درج در کنداکتور برنامه اصلی روز جهانی جهانگردی</w:t>
      </w:r>
    </w:p>
    <w:p w14:paraId="39F847F3" w14:textId="21E24631" w:rsidR="00193CCC" w:rsidRDefault="00193CCC" w:rsidP="00D37ED1">
      <w:pPr>
        <w:spacing w:line="240" w:lineRule="auto"/>
        <w:jc w:val="both"/>
        <w:rPr>
          <w:rFonts w:cs="B Nazanin"/>
          <w:rtl/>
        </w:rPr>
      </w:pPr>
      <w:r>
        <w:rPr>
          <w:rFonts w:cs="B Nazanin" w:hint="cs"/>
          <w:rtl/>
        </w:rPr>
        <w:t xml:space="preserve">6- ارسال گزارش و مستندات به سازمان گردشگری ملل </w:t>
      </w:r>
    </w:p>
    <w:p w14:paraId="3B80CB9D" w14:textId="16A7341C" w:rsidR="00193CCC" w:rsidRDefault="00193CCC" w:rsidP="00D37ED1">
      <w:pPr>
        <w:spacing w:line="240" w:lineRule="auto"/>
        <w:jc w:val="both"/>
        <w:rPr>
          <w:rFonts w:cs="B Nazanin"/>
          <w:rtl/>
        </w:rPr>
      </w:pPr>
      <w:r>
        <w:rPr>
          <w:rFonts w:cs="B Nazanin" w:hint="cs"/>
          <w:rtl/>
        </w:rPr>
        <w:t xml:space="preserve">7- همکاری و حمایت جدی از روند اجرایی این طرح با توجه به اهمیت و ملاحظات </w:t>
      </w:r>
      <w:r w:rsidR="009B7DA4">
        <w:rPr>
          <w:rFonts w:cs="B Nazanin" w:hint="cs"/>
          <w:rtl/>
        </w:rPr>
        <w:t>زمانی .</w:t>
      </w:r>
    </w:p>
    <w:p w14:paraId="51702B53" w14:textId="77777777" w:rsidR="00193CCC" w:rsidRDefault="00193CCC" w:rsidP="00193CCC">
      <w:pPr>
        <w:spacing w:line="240" w:lineRule="auto"/>
        <w:jc w:val="both"/>
        <w:rPr>
          <w:rFonts w:cs="B Nazanin"/>
          <w:rtl/>
        </w:rPr>
      </w:pPr>
    </w:p>
    <w:p w14:paraId="0BF34F66" w14:textId="678D8F6A" w:rsidR="00193CCC" w:rsidRPr="00193CCC" w:rsidRDefault="00193CCC" w:rsidP="00193CCC">
      <w:pPr>
        <w:spacing w:line="240" w:lineRule="auto"/>
        <w:jc w:val="right"/>
        <w:rPr>
          <w:rFonts w:cs="B Nazanin"/>
          <w:b/>
          <w:bCs/>
          <w:rtl/>
        </w:rPr>
      </w:pPr>
      <w:r w:rsidRPr="00193CCC">
        <w:rPr>
          <w:rFonts w:cs="B Nazanin" w:hint="cs"/>
          <w:b/>
          <w:bCs/>
          <w:rtl/>
        </w:rPr>
        <w:t xml:space="preserve">پایان </w:t>
      </w:r>
    </w:p>
    <w:p w14:paraId="33CA7BC7" w14:textId="77777777" w:rsidR="00193CCC" w:rsidRPr="00193CCC" w:rsidRDefault="00193CCC" w:rsidP="00193CCC">
      <w:pPr>
        <w:spacing w:line="240" w:lineRule="auto"/>
        <w:jc w:val="both"/>
        <w:rPr>
          <w:rFonts w:cs="B Nazanin"/>
          <w:rtl/>
        </w:rPr>
      </w:pPr>
    </w:p>
    <w:p w14:paraId="36CEB6A3" w14:textId="4B7A7C6D" w:rsidR="00D92036" w:rsidRPr="00A654F6" w:rsidRDefault="00D92036" w:rsidP="007245BB">
      <w:pPr>
        <w:spacing w:line="240" w:lineRule="auto"/>
        <w:jc w:val="both"/>
        <w:rPr>
          <w:rFonts w:cs="B Nazanin"/>
          <w:b/>
          <w:bCs/>
          <w:rtl/>
        </w:rPr>
      </w:pPr>
      <w:r>
        <w:rPr>
          <w:rFonts w:cs="B Nazanin" w:hint="cs"/>
          <w:b/>
          <w:bCs/>
          <w:rtl/>
        </w:rPr>
        <w:t xml:space="preserve"> </w:t>
      </w:r>
    </w:p>
    <w:p w14:paraId="06D9DEC0" w14:textId="77777777" w:rsidR="00A654F6" w:rsidRDefault="00A654F6" w:rsidP="007245BB">
      <w:pPr>
        <w:spacing w:line="240" w:lineRule="auto"/>
        <w:jc w:val="both"/>
        <w:rPr>
          <w:rFonts w:cs="B Nazanin"/>
          <w:rtl/>
        </w:rPr>
      </w:pPr>
    </w:p>
    <w:p w14:paraId="468036FE" w14:textId="77777777" w:rsidR="007245BB" w:rsidRPr="007245BB" w:rsidRDefault="007245BB" w:rsidP="00C2059B">
      <w:pPr>
        <w:jc w:val="both"/>
        <w:rPr>
          <w:rFonts w:cs="B Nazanin"/>
          <w:b/>
          <w:bCs/>
          <w:rtl/>
        </w:rPr>
      </w:pPr>
    </w:p>
    <w:sectPr w:rsidR="007245BB" w:rsidRPr="007245BB" w:rsidSect="004D79B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Sakkal Majalla">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C544A"/>
    <w:multiLevelType w:val="hybridMultilevel"/>
    <w:tmpl w:val="D0A4BA10"/>
    <w:lvl w:ilvl="0" w:tplc="66CAD6BE">
      <w:start w:val="8"/>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0C7C45"/>
    <w:multiLevelType w:val="hybridMultilevel"/>
    <w:tmpl w:val="6FBA9D10"/>
    <w:lvl w:ilvl="0" w:tplc="7E64549C">
      <w:start w:val="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5723685">
    <w:abstractNumId w:val="1"/>
  </w:num>
  <w:num w:numId="2" w16cid:durableId="57574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C9"/>
    <w:rsid w:val="00011DDC"/>
    <w:rsid w:val="00087020"/>
    <w:rsid w:val="00193CCC"/>
    <w:rsid w:val="0019437C"/>
    <w:rsid w:val="00433E87"/>
    <w:rsid w:val="00451177"/>
    <w:rsid w:val="00493B4E"/>
    <w:rsid w:val="004D79B4"/>
    <w:rsid w:val="007245BB"/>
    <w:rsid w:val="008379E0"/>
    <w:rsid w:val="0086335F"/>
    <w:rsid w:val="008C514D"/>
    <w:rsid w:val="008E247A"/>
    <w:rsid w:val="00963F28"/>
    <w:rsid w:val="009B7DA4"/>
    <w:rsid w:val="00A158C9"/>
    <w:rsid w:val="00A654F6"/>
    <w:rsid w:val="00C158C4"/>
    <w:rsid w:val="00C2059B"/>
    <w:rsid w:val="00D37ED1"/>
    <w:rsid w:val="00D92036"/>
    <w:rsid w:val="00E573E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EAA3"/>
  <w15:chartTrackingRefBased/>
  <w15:docId w15:val="{F3E1319B-7846-498F-9DE4-9BC68D46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A15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8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8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8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8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8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8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8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8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8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8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8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8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8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8C9"/>
    <w:rPr>
      <w:rFonts w:eastAsiaTheme="majorEastAsia" w:cstheme="majorBidi"/>
      <w:color w:val="272727" w:themeColor="text1" w:themeTint="D8"/>
    </w:rPr>
  </w:style>
  <w:style w:type="paragraph" w:styleId="Title">
    <w:name w:val="Title"/>
    <w:basedOn w:val="Normal"/>
    <w:next w:val="Normal"/>
    <w:link w:val="TitleChar"/>
    <w:uiPriority w:val="10"/>
    <w:qFormat/>
    <w:rsid w:val="00A15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8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8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8C9"/>
    <w:pPr>
      <w:spacing w:before="160"/>
      <w:jc w:val="center"/>
    </w:pPr>
    <w:rPr>
      <w:i/>
      <w:iCs/>
      <w:color w:val="404040" w:themeColor="text1" w:themeTint="BF"/>
    </w:rPr>
  </w:style>
  <w:style w:type="character" w:customStyle="1" w:styleId="QuoteChar">
    <w:name w:val="Quote Char"/>
    <w:basedOn w:val="DefaultParagraphFont"/>
    <w:link w:val="Quote"/>
    <w:uiPriority w:val="29"/>
    <w:rsid w:val="00A158C9"/>
    <w:rPr>
      <w:i/>
      <w:iCs/>
      <w:color w:val="404040" w:themeColor="text1" w:themeTint="BF"/>
    </w:rPr>
  </w:style>
  <w:style w:type="paragraph" w:styleId="ListParagraph">
    <w:name w:val="List Paragraph"/>
    <w:basedOn w:val="Normal"/>
    <w:uiPriority w:val="34"/>
    <w:qFormat/>
    <w:rsid w:val="00A158C9"/>
    <w:pPr>
      <w:ind w:left="720"/>
      <w:contextualSpacing/>
    </w:pPr>
  </w:style>
  <w:style w:type="character" w:styleId="IntenseEmphasis">
    <w:name w:val="Intense Emphasis"/>
    <w:basedOn w:val="DefaultParagraphFont"/>
    <w:uiPriority w:val="21"/>
    <w:qFormat/>
    <w:rsid w:val="00A158C9"/>
    <w:rPr>
      <w:i/>
      <w:iCs/>
      <w:color w:val="0F4761" w:themeColor="accent1" w:themeShade="BF"/>
    </w:rPr>
  </w:style>
  <w:style w:type="paragraph" w:styleId="IntenseQuote">
    <w:name w:val="Intense Quote"/>
    <w:basedOn w:val="Normal"/>
    <w:next w:val="Normal"/>
    <w:link w:val="IntenseQuoteChar"/>
    <w:uiPriority w:val="30"/>
    <w:qFormat/>
    <w:rsid w:val="00A15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8C9"/>
    <w:rPr>
      <w:i/>
      <w:iCs/>
      <w:color w:val="0F4761" w:themeColor="accent1" w:themeShade="BF"/>
    </w:rPr>
  </w:style>
  <w:style w:type="character" w:styleId="IntenseReference">
    <w:name w:val="Intense Reference"/>
    <w:basedOn w:val="DefaultParagraphFont"/>
    <w:uiPriority w:val="32"/>
    <w:qFormat/>
    <w:rsid w:val="00A158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88B70-1488-420F-99ED-5C43B799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Jahanshahi</dc:creator>
  <cp:keywords/>
  <dc:description/>
  <cp:lastModifiedBy>Mohammad Jahanshahi</cp:lastModifiedBy>
  <cp:revision>11</cp:revision>
  <dcterms:created xsi:type="dcterms:W3CDTF">2025-08-20T07:51:00Z</dcterms:created>
  <dcterms:modified xsi:type="dcterms:W3CDTF">2025-09-06T11:52:00Z</dcterms:modified>
</cp:coreProperties>
</file>